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7C44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13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056"/>
        <w:gridCol w:w="2189"/>
        <w:gridCol w:w="658"/>
        <w:gridCol w:w="889"/>
        <w:gridCol w:w="1076"/>
        <w:gridCol w:w="1805"/>
        <w:gridCol w:w="1128"/>
        <w:gridCol w:w="1140"/>
        <w:gridCol w:w="1005"/>
        <w:gridCol w:w="948"/>
        <w:gridCol w:w="312"/>
        <w:gridCol w:w="309"/>
      </w:tblGrid>
      <w:tr w14:paraId="5023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530" w:hRule="atLeast"/>
          <w:jc w:val="center"/>
        </w:trPr>
        <w:tc>
          <w:tcPr>
            <w:tcW w:w="13453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3442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湖北省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eastAsia="zh-CN"/>
              </w:rPr>
              <w:t>上市工作指导中心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统一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公开招聘工作人员综合成绩</w:t>
            </w:r>
          </w:p>
          <w:p w14:paraId="33F4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</w:p>
        </w:tc>
      </w:tr>
      <w:tr w14:paraId="607C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招考单位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</w:t>
            </w:r>
          </w:p>
          <w:p w14:paraId="67D7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计划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面试入围比例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综合成绩排名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6A40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湖北省上市工作指导中心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上市后备企业培育岗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42000101900825001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1:5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9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孙午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1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1142300904326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.0000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85.70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81.42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1AB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98E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9D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7D3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E0E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B7BD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F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易瑨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7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1142300902222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81.00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77.67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364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62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3D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E39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A8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9D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8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饶珊珊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C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1142300907103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71.80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75.15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BDD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C4B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C9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E7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1E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01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3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舒军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5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1142300903809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74.60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74.43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9FB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A0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5F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F4A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CB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F11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3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金宵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8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1142300902329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75.40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73.64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025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递补</w:t>
            </w:r>
          </w:p>
        </w:tc>
      </w:tr>
    </w:tbl>
    <w:p w14:paraId="6C7CEA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420" w:lineRule="atLeast"/>
        <w:ind w:left="0" w:right="0" w:firstLine="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考生综合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成绩＝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笔试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0％＋面试成绩×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0％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4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D5F986-9B5E-4FB2-9E35-E9134022002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B5F8129-190B-4D6D-A6B5-5DC93CBFB9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72A8F"/>
    <w:rsid w:val="0B7F437B"/>
    <w:rsid w:val="31025E73"/>
    <w:rsid w:val="339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318</Characters>
  <Lines>0</Lines>
  <Paragraphs>0</Paragraphs>
  <TotalTime>0</TotalTime>
  <ScaleCrop>false</ScaleCrop>
  <LinksUpToDate>false</LinksUpToDate>
  <CharactersWithSpaces>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2025-06-11T10:18:00Z</dcterms:created>
  <dc:creator>晚安</dc:creator>
  <cp:lastModifiedBy>晚安</cp:lastModifiedBy>
  <dcterms:modified xsi:type="dcterms:W3CDTF">2025-06-11T10:19:33Z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1252531C77E04762BB3BC4AE10B57FD9_11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