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69B" w14:textId="77777777" w:rsidR="00130342" w:rsidRDefault="00130342" w:rsidP="00130342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14:paraId="721AC4CF" w14:textId="77777777" w:rsidR="00130342" w:rsidRDefault="00130342" w:rsidP="00130342">
      <w:pPr>
        <w:jc w:val="center"/>
        <w:rPr>
          <w:rFonts w:eastAsia="方正小标宋简体"/>
          <w:sz w:val="36"/>
          <w:szCs w:val="44"/>
        </w:rPr>
      </w:pPr>
      <w:r>
        <w:rPr>
          <w:rFonts w:ascii="Times New Roman" w:eastAsia="方正小标宋简体" w:hAnsi="Times New Roman"/>
          <w:sz w:val="36"/>
          <w:szCs w:val="36"/>
          <w:lang w:bidi="ar"/>
        </w:rPr>
        <w:t>××××</w:t>
      </w:r>
      <w:r>
        <w:rPr>
          <w:rFonts w:eastAsia="方正小标宋简体" w:hint="eastAsia"/>
          <w:sz w:val="36"/>
          <w:szCs w:val="36"/>
          <w:lang w:bidi="ar"/>
        </w:rPr>
        <w:t>典当有限公司</w:t>
      </w:r>
      <w:r>
        <w:rPr>
          <w:rFonts w:eastAsia="方正小标宋简体"/>
          <w:sz w:val="36"/>
          <w:szCs w:val="44"/>
        </w:rPr>
        <w:t>可行性研究报告</w:t>
      </w:r>
    </w:p>
    <w:p w14:paraId="07FD2480" w14:textId="77777777" w:rsidR="00130342" w:rsidRDefault="00130342" w:rsidP="00130342">
      <w:pPr>
        <w:jc w:val="center"/>
        <w:rPr>
          <w:rFonts w:ascii="楷体_GB2312" w:eastAsia="楷体_GB2312" w:hAnsi="楷体_GB2312" w:cs="楷体_GB2312" w:hint="eastAsia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（提 纲）</w:t>
      </w:r>
    </w:p>
    <w:p w14:paraId="156DFA2D" w14:textId="77777777" w:rsidR="00130342" w:rsidRDefault="00130342" w:rsidP="0013034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37234240" w14:textId="77777777" w:rsidR="00130342" w:rsidRDefault="00130342" w:rsidP="00130342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一、拟设立典当行基本情况</w:t>
      </w:r>
    </w:p>
    <w:p w14:paraId="5EB16A0A" w14:textId="77777777" w:rsidR="00130342" w:rsidRDefault="00130342" w:rsidP="0013034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包括但不限于公司名称、公司性质、住所地及办公地、注册资本、股权结构、法定代表人、经营范围、组织形式等内容。</w:t>
      </w:r>
    </w:p>
    <w:p w14:paraId="573DE4D6" w14:textId="77777777" w:rsidR="00130342" w:rsidRDefault="00130342" w:rsidP="00130342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二、股东实力评估</w:t>
      </w:r>
    </w:p>
    <w:p w14:paraId="7C80D276" w14:textId="77777777" w:rsidR="00130342" w:rsidRDefault="00130342" w:rsidP="00130342">
      <w:pPr>
        <w:ind w:firstLineChars="200" w:firstLine="640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（一）法人股东实力评估</w:t>
      </w:r>
    </w:p>
    <w:p w14:paraId="7516E835" w14:textId="77777777" w:rsidR="00130342" w:rsidRDefault="00130342" w:rsidP="0013034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根据股东财务报告、资信评估报告以及国家企业信用信息公示系统、法院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执行网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等信息，从资金来源、资金实力、从业资历、业务资源、经营状况、出资能力等方面对法人股东的综合实力进行评估。</w:t>
      </w:r>
    </w:p>
    <w:p w14:paraId="0AD73676" w14:textId="77777777" w:rsidR="00130342" w:rsidRDefault="00130342" w:rsidP="00130342">
      <w:pPr>
        <w:ind w:firstLineChars="200" w:firstLine="640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（二）自然人股东实力评估</w:t>
      </w:r>
    </w:p>
    <w:p w14:paraId="7D51146C" w14:textId="77777777" w:rsidR="00130342" w:rsidRDefault="00130342" w:rsidP="00130342">
      <w:pPr>
        <w:spacing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资金来源、投资经历、行业资源等。</w:t>
      </w:r>
    </w:p>
    <w:p w14:paraId="2A895EFC" w14:textId="77777777" w:rsidR="00130342" w:rsidRDefault="00130342" w:rsidP="00130342">
      <w:pPr>
        <w:ind w:firstLineChars="200" w:firstLine="640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（三）股东情况说明</w:t>
      </w:r>
    </w:p>
    <w:p w14:paraId="730DA4D0" w14:textId="77777777" w:rsidR="00130342" w:rsidRDefault="00130342" w:rsidP="00130342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对股东间关联关系、业务往来及同一实际控制人情况，股东及其子公司在</w:t>
      </w:r>
      <w:r>
        <w:rPr>
          <w:rFonts w:eastAsia="仿宋_GB2312" w:hint="eastAsia"/>
          <w:sz w:val="32"/>
          <w:szCs w:val="32"/>
        </w:rPr>
        <w:t>地方</w:t>
      </w:r>
      <w:r>
        <w:rPr>
          <w:rFonts w:eastAsia="仿宋_GB2312"/>
          <w:sz w:val="32"/>
          <w:szCs w:val="32"/>
        </w:rPr>
        <w:t>金融行业交叉持股、任职（法人、董监高）</w:t>
      </w:r>
      <w:r>
        <w:rPr>
          <w:rFonts w:eastAsia="仿宋_GB2312" w:hint="eastAsia"/>
          <w:sz w:val="32"/>
          <w:szCs w:val="32"/>
        </w:rPr>
        <w:t>及股东</w:t>
      </w:r>
      <w:r>
        <w:rPr>
          <w:rFonts w:ascii="仿宋_GB2312" w:eastAsia="仿宋_GB2312" w:hAnsi="仿宋_GB2312" w:cs="仿宋_GB2312" w:hint="eastAsia"/>
          <w:sz w:val="32"/>
          <w:szCs w:val="32"/>
        </w:rPr>
        <w:t>守法合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等情况予以说明</w:t>
      </w:r>
      <w:r>
        <w:rPr>
          <w:rFonts w:eastAsia="仿宋_GB2312" w:hint="eastAsia"/>
          <w:sz w:val="32"/>
          <w:szCs w:val="32"/>
        </w:rPr>
        <w:t>。</w:t>
      </w:r>
    </w:p>
    <w:p w14:paraId="6D78B366" w14:textId="77777777" w:rsidR="00130342" w:rsidRDefault="00130342" w:rsidP="00130342">
      <w:pPr>
        <w:ind w:firstLine="640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经营管理能力评估</w:t>
      </w:r>
    </w:p>
    <w:p w14:paraId="4A87495D" w14:textId="77777777" w:rsidR="00130342" w:rsidRDefault="00130342" w:rsidP="00130342">
      <w:pPr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（一）展业思路及预测</w:t>
      </w:r>
    </w:p>
    <w:p w14:paraId="4316519F" w14:textId="77777777" w:rsidR="00130342" w:rsidRDefault="00130342" w:rsidP="0013034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新设公司业务经营思路和规划、拟开展业务领域及潜</w:t>
      </w:r>
      <w:r>
        <w:rPr>
          <w:rFonts w:eastAsia="仿宋_GB2312"/>
          <w:sz w:val="32"/>
          <w:szCs w:val="32"/>
        </w:rPr>
        <w:lastRenderedPageBreak/>
        <w:t>在客户情况、市场资源情况</w:t>
      </w:r>
      <w:r>
        <w:rPr>
          <w:rFonts w:eastAsia="仿宋_GB2312" w:hint="eastAsia"/>
          <w:sz w:val="32"/>
          <w:szCs w:val="32"/>
        </w:rPr>
        <w:t>、盈利模型预测等。</w:t>
      </w:r>
    </w:p>
    <w:p w14:paraId="4A461CA0" w14:textId="77777777" w:rsidR="00130342" w:rsidRDefault="00130342" w:rsidP="0013034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</w:t>
      </w:r>
      <w:r>
        <w:rPr>
          <w:rFonts w:eastAsia="楷体_GB2312"/>
          <w:sz w:val="32"/>
          <w:szCs w:val="32"/>
        </w:rPr>
        <w:t>企业内部治理</w:t>
      </w:r>
    </w:p>
    <w:p w14:paraId="7EC4F41F" w14:textId="77777777" w:rsidR="00130342" w:rsidRDefault="00130342" w:rsidP="00130342">
      <w:pPr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>部管理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风险</w:t>
      </w:r>
      <w:r>
        <w:rPr>
          <w:rFonts w:eastAsia="仿宋_GB2312" w:hint="eastAsia"/>
          <w:sz w:val="32"/>
          <w:szCs w:val="32"/>
        </w:rPr>
        <w:t>控制、信访投诉处置等制度及风险</w:t>
      </w:r>
      <w:r>
        <w:rPr>
          <w:rFonts w:eastAsia="仿宋_GB2312"/>
          <w:sz w:val="32"/>
          <w:szCs w:val="32"/>
        </w:rPr>
        <w:t>处置预案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风险准备金、关联交易等</w:t>
      </w:r>
      <w:r>
        <w:rPr>
          <w:rFonts w:eastAsia="仿宋_GB2312" w:hint="eastAsia"/>
          <w:sz w:val="32"/>
          <w:szCs w:val="32"/>
        </w:rPr>
        <w:t>），</w:t>
      </w:r>
      <w:r>
        <w:rPr>
          <w:rFonts w:eastAsia="仿宋_GB2312"/>
          <w:sz w:val="32"/>
          <w:szCs w:val="32"/>
        </w:rPr>
        <w:t>拟任高管情况、人才储备情况、企业治理结构、业务</w:t>
      </w:r>
      <w:r>
        <w:rPr>
          <w:rFonts w:eastAsia="仿宋_GB2312" w:hint="eastAsia"/>
          <w:sz w:val="32"/>
          <w:szCs w:val="32"/>
        </w:rPr>
        <w:t>模式及流程</w:t>
      </w:r>
      <w:r>
        <w:rPr>
          <w:rFonts w:eastAsia="仿宋_GB2312"/>
          <w:sz w:val="32"/>
          <w:szCs w:val="32"/>
        </w:rPr>
        <w:t>、信息系统</w:t>
      </w:r>
      <w:r>
        <w:rPr>
          <w:rFonts w:eastAsia="仿宋_GB2312" w:hint="eastAsia"/>
          <w:sz w:val="32"/>
          <w:szCs w:val="32"/>
        </w:rPr>
        <w:t>建设等。</w:t>
      </w:r>
    </w:p>
    <w:p w14:paraId="64D64CD5" w14:textId="77777777" w:rsidR="00130342" w:rsidRDefault="00130342" w:rsidP="00130342">
      <w:pPr>
        <w:ind w:firstLineChars="200" w:firstLine="640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（三）行业发展情况及可能存在的风险评估情况</w:t>
      </w:r>
    </w:p>
    <w:p w14:paraId="0C4E8616" w14:textId="77777777" w:rsidR="00130342" w:rsidRDefault="00130342" w:rsidP="00130342">
      <w:pPr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分析注册地典当行业发展情况及可能存在的经营风险，并提出对策。</w:t>
      </w:r>
    </w:p>
    <w:p w14:paraId="3B7AB363" w14:textId="77777777" w:rsidR="00130342" w:rsidRDefault="00130342" w:rsidP="00130342">
      <w:pPr>
        <w:rPr>
          <w:rFonts w:ascii="Times New Roman" w:eastAsia="仿宋_GB2312" w:hAnsi="Times New Roman"/>
          <w:sz w:val="32"/>
          <w:szCs w:val="40"/>
        </w:rPr>
      </w:pPr>
    </w:p>
    <w:p w14:paraId="6D40BC0C" w14:textId="77777777" w:rsidR="00130342" w:rsidRDefault="00130342" w:rsidP="00130342">
      <w:pPr>
        <w:jc w:val="left"/>
        <w:rPr>
          <w:rFonts w:eastAsia="仿宋_GB2312"/>
          <w:sz w:val="32"/>
          <w:szCs w:val="32"/>
        </w:rPr>
      </w:pPr>
    </w:p>
    <w:p w14:paraId="677B0574" w14:textId="77777777" w:rsidR="00130342" w:rsidRDefault="00130342" w:rsidP="00130342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全体股东签字（盖章）：</w:t>
      </w:r>
    </w:p>
    <w:p w14:paraId="758D1EF6" w14:textId="77777777" w:rsidR="00130342" w:rsidRDefault="00130342" w:rsidP="00130342">
      <w:pPr>
        <w:jc w:val="left"/>
        <w:rPr>
          <w:rFonts w:eastAsia="仿宋_GB2312"/>
          <w:sz w:val="32"/>
          <w:szCs w:val="32"/>
        </w:rPr>
      </w:pPr>
    </w:p>
    <w:p w14:paraId="41E9ABD1" w14:textId="77777777" w:rsidR="00130342" w:rsidRDefault="00130342" w:rsidP="00130342">
      <w:pPr>
        <w:jc w:val="left"/>
        <w:rPr>
          <w:rFonts w:eastAsia="仿宋_GB2312"/>
          <w:sz w:val="32"/>
          <w:szCs w:val="32"/>
        </w:rPr>
      </w:pPr>
    </w:p>
    <w:p w14:paraId="3C7152DC" w14:textId="77777777" w:rsidR="00130342" w:rsidRDefault="00130342" w:rsidP="00130342">
      <w:pPr>
        <w:jc w:val="left"/>
        <w:rPr>
          <w:rFonts w:eastAsia="仿宋_GB2312"/>
          <w:sz w:val="32"/>
          <w:szCs w:val="32"/>
        </w:rPr>
      </w:pPr>
    </w:p>
    <w:p w14:paraId="628484E8" w14:textId="77777777" w:rsidR="00130342" w:rsidRDefault="00130342" w:rsidP="00130342">
      <w:pPr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拟任法定代表人签字：</w:t>
      </w:r>
    </w:p>
    <w:p w14:paraId="10EBA0F6" w14:textId="77777777" w:rsidR="00130342" w:rsidRDefault="00130342" w:rsidP="00130342">
      <w:pPr>
        <w:spacing w:line="580" w:lineRule="exact"/>
        <w:ind w:firstLineChars="1100" w:firstLine="3520"/>
        <w:rPr>
          <w:rFonts w:eastAsia="仿宋_GB2312"/>
          <w:sz w:val="32"/>
          <w:szCs w:val="32"/>
        </w:rPr>
      </w:pPr>
    </w:p>
    <w:p w14:paraId="3A8AA754" w14:textId="77777777" w:rsidR="00130342" w:rsidRDefault="00130342" w:rsidP="00130342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74421090" w14:textId="77777777" w:rsidR="00130342" w:rsidRDefault="00130342" w:rsidP="00130342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2582565B" w14:textId="77777777" w:rsidR="00130342" w:rsidRDefault="00130342" w:rsidP="00130342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9908363" w14:textId="77777777" w:rsidR="00FC1951" w:rsidRPr="00130342" w:rsidRDefault="00130342" w:rsidP="00130342">
      <w:pPr>
        <w:rPr>
          <w:rFonts w:hint="eastAsia"/>
        </w:rPr>
      </w:pPr>
    </w:p>
    <w:sectPr w:rsidR="00FC1951" w:rsidRPr="0013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BA7877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2021-10-13T01:12:00Z</dcterms:created>
  <dcterms:modified xsi:type="dcterms:W3CDTF">2021-10-13T01:12:00Z</dcterms:modified>
</cp:coreProperties>
</file>